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489" w14:textId="77777777" w:rsidR="00111C99" w:rsidRPr="00CA523C" w:rsidRDefault="00111C99">
      <w:pPr>
        <w:jc w:val="center"/>
        <w:rPr>
          <w:rFonts w:ascii="Arial" w:eastAsia="Arial" w:hAnsi="Arial" w:cs="Arial"/>
          <w:b/>
          <w:lang w:val="en-US"/>
        </w:rPr>
      </w:pPr>
    </w:p>
    <w:p w14:paraId="739385B0" w14:textId="77777777" w:rsidR="00111C99" w:rsidRPr="00CA523C" w:rsidRDefault="00111C99">
      <w:pPr>
        <w:jc w:val="center"/>
        <w:rPr>
          <w:rFonts w:ascii="Arial" w:eastAsia="Arial" w:hAnsi="Arial" w:cs="Arial"/>
          <w:b/>
          <w:lang w:val="en-US"/>
        </w:rPr>
      </w:pPr>
    </w:p>
    <w:p w14:paraId="6DBC35B5" w14:textId="132BA6AD" w:rsidR="009473C6" w:rsidRPr="00CA523C" w:rsidRDefault="00222C31">
      <w:pPr>
        <w:jc w:val="center"/>
        <w:rPr>
          <w:rFonts w:ascii="Arial" w:eastAsia="Arial" w:hAnsi="Arial" w:cs="Arial"/>
          <w:b/>
          <w:lang w:val="en-US"/>
        </w:rPr>
      </w:pPr>
      <w:r w:rsidRPr="00CA523C">
        <w:rPr>
          <w:rFonts w:ascii="Arial" w:eastAsia="Arial" w:hAnsi="Arial" w:cs="Arial"/>
          <w:b/>
          <w:lang w:val="en-US"/>
        </w:rPr>
        <w:t>THE CELEBRATION TOUR IN RIO</w:t>
      </w:r>
    </w:p>
    <w:p w14:paraId="66916CD7" w14:textId="77777777" w:rsidR="00270781" w:rsidRPr="00CA523C" w:rsidRDefault="00270781">
      <w:pPr>
        <w:jc w:val="center"/>
        <w:rPr>
          <w:rFonts w:ascii="Arial" w:eastAsia="Arial" w:hAnsi="Arial" w:cs="Arial"/>
          <w:i/>
          <w:lang w:val="en-US"/>
        </w:rPr>
      </w:pPr>
    </w:p>
    <w:p w14:paraId="4084B188" w14:textId="77777777" w:rsidR="00A71748" w:rsidRPr="00F513F7" w:rsidRDefault="00111C99" w:rsidP="00A418B3">
      <w:pPr>
        <w:jc w:val="center"/>
        <w:rPr>
          <w:rFonts w:ascii="Arial" w:eastAsia="Arial" w:hAnsi="Arial" w:cs="Arial"/>
          <w:i/>
          <w:lang w:val="en-US"/>
        </w:rPr>
      </w:pPr>
      <w:r w:rsidRPr="00F513F7">
        <w:rPr>
          <w:rFonts w:ascii="Arial" w:eastAsia="Arial" w:hAnsi="Arial" w:cs="Arial"/>
          <w:i/>
          <w:lang w:val="en-US"/>
        </w:rPr>
        <w:t xml:space="preserve">Madonna </w:t>
      </w:r>
      <w:proofErr w:type="spellStart"/>
      <w:r w:rsidR="00A71748" w:rsidRPr="00F513F7">
        <w:rPr>
          <w:rFonts w:ascii="Arial" w:eastAsia="Arial" w:hAnsi="Arial" w:cs="Arial"/>
          <w:i/>
          <w:lang w:val="en-US"/>
        </w:rPr>
        <w:t>encerra</w:t>
      </w:r>
      <w:proofErr w:type="spellEnd"/>
      <w:r w:rsidR="00A71748" w:rsidRPr="00F513F7">
        <w:rPr>
          <w:rFonts w:ascii="Arial" w:eastAsia="Arial" w:hAnsi="Arial" w:cs="Arial"/>
          <w:i/>
          <w:lang w:val="en-US"/>
        </w:rPr>
        <w:t xml:space="preserve"> a </w:t>
      </w:r>
      <w:proofErr w:type="spellStart"/>
      <w:r w:rsidR="00A71748" w:rsidRPr="00F513F7">
        <w:rPr>
          <w:rFonts w:ascii="Arial" w:eastAsia="Arial" w:hAnsi="Arial" w:cs="Arial"/>
          <w:i/>
          <w:lang w:val="en-US"/>
        </w:rPr>
        <w:t>turnê</w:t>
      </w:r>
      <w:proofErr w:type="spellEnd"/>
      <w:r w:rsidR="00A418B3" w:rsidRPr="00F513F7">
        <w:rPr>
          <w:rFonts w:ascii="Arial" w:eastAsia="Arial" w:hAnsi="Arial" w:cs="Arial"/>
          <w:i/>
          <w:lang w:val="en-US"/>
        </w:rPr>
        <w:t xml:space="preserve"> </w:t>
      </w:r>
      <w:proofErr w:type="spellStart"/>
      <w:r w:rsidR="00A418B3" w:rsidRPr="00F513F7">
        <w:rPr>
          <w:rFonts w:ascii="Arial" w:eastAsia="Arial" w:hAnsi="Arial" w:cs="Arial"/>
          <w:i/>
          <w:lang w:val="en-US"/>
        </w:rPr>
        <w:t>mundial</w:t>
      </w:r>
      <w:proofErr w:type="spellEnd"/>
      <w:r w:rsidR="00A418B3" w:rsidRPr="00F513F7">
        <w:rPr>
          <w:rFonts w:ascii="Arial" w:eastAsia="Arial" w:hAnsi="Arial" w:cs="Arial"/>
          <w:i/>
          <w:lang w:val="en-US"/>
        </w:rPr>
        <w:t xml:space="preserve"> d</w:t>
      </w:r>
      <w:r w:rsidR="00A71748" w:rsidRPr="00F513F7">
        <w:rPr>
          <w:rFonts w:ascii="Arial" w:eastAsia="Arial" w:hAnsi="Arial" w:cs="Arial"/>
          <w:i/>
          <w:lang w:val="en-US"/>
        </w:rPr>
        <w:t>e</w:t>
      </w:r>
      <w:r w:rsidR="00A418B3" w:rsidRPr="00F513F7">
        <w:rPr>
          <w:rFonts w:ascii="Arial" w:eastAsia="Arial" w:hAnsi="Arial" w:cs="Arial"/>
          <w:i/>
          <w:lang w:val="en-US"/>
        </w:rPr>
        <w:t xml:space="preserve"> </w:t>
      </w:r>
      <w:r w:rsidRPr="00F513F7">
        <w:rPr>
          <w:rFonts w:ascii="Arial" w:eastAsia="Arial" w:hAnsi="Arial" w:cs="Arial"/>
          <w:i/>
          <w:lang w:val="en-US"/>
        </w:rPr>
        <w:t>The Celebration Tour</w:t>
      </w:r>
      <w:r w:rsidR="00A71748" w:rsidRPr="00F513F7">
        <w:rPr>
          <w:rFonts w:ascii="Arial" w:eastAsia="Arial" w:hAnsi="Arial" w:cs="Arial"/>
          <w:i/>
          <w:lang w:val="en-US"/>
        </w:rPr>
        <w:t xml:space="preserve"> </w:t>
      </w:r>
    </w:p>
    <w:p w14:paraId="748CE58F" w14:textId="3F51CF26" w:rsidR="00111C99" w:rsidRPr="00CA523C" w:rsidRDefault="00A71748" w:rsidP="00A418B3">
      <w:pPr>
        <w:jc w:val="center"/>
        <w:rPr>
          <w:rFonts w:ascii="Arial" w:eastAsia="Arial" w:hAnsi="Arial" w:cs="Arial"/>
          <w:i/>
        </w:rPr>
      </w:pPr>
      <w:r w:rsidRPr="00CA523C">
        <w:rPr>
          <w:rFonts w:ascii="Arial" w:eastAsia="Arial" w:hAnsi="Arial" w:cs="Arial"/>
          <w:i/>
        </w:rPr>
        <w:t xml:space="preserve">no Rio de Janeiro com o maior show de sua carreira  </w:t>
      </w:r>
    </w:p>
    <w:p w14:paraId="760987F1" w14:textId="77777777" w:rsidR="00111C99" w:rsidRPr="00CA523C" w:rsidRDefault="00111C99">
      <w:pPr>
        <w:jc w:val="center"/>
        <w:rPr>
          <w:rFonts w:ascii="Arial" w:eastAsia="Arial" w:hAnsi="Arial" w:cs="Arial"/>
          <w:i/>
        </w:rPr>
      </w:pPr>
    </w:p>
    <w:p w14:paraId="68656573" w14:textId="7B4261C7" w:rsidR="009473C6" w:rsidRPr="00CA523C" w:rsidRDefault="00A71748">
      <w:pPr>
        <w:jc w:val="center"/>
        <w:rPr>
          <w:rFonts w:ascii="Arial" w:eastAsia="Arial" w:hAnsi="Arial" w:cs="Arial"/>
          <w:i/>
        </w:rPr>
      </w:pPr>
      <w:r w:rsidRPr="00CA523C">
        <w:rPr>
          <w:rFonts w:ascii="Arial" w:eastAsia="Arial" w:hAnsi="Arial" w:cs="Arial"/>
          <w:i/>
        </w:rPr>
        <w:t xml:space="preserve">Ícone pop </w:t>
      </w:r>
      <w:r w:rsidR="009152C1">
        <w:rPr>
          <w:rFonts w:ascii="Arial" w:eastAsia="Arial" w:hAnsi="Arial" w:cs="Arial"/>
          <w:i/>
        </w:rPr>
        <w:t xml:space="preserve">sobre ao palco </w:t>
      </w:r>
      <w:r w:rsidRPr="00CA523C">
        <w:rPr>
          <w:rFonts w:ascii="Arial" w:eastAsia="Arial" w:hAnsi="Arial" w:cs="Arial"/>
          <w:i/>
        </w:rPr>
        <w:t>no</w:t>
      </w:r>
      <w:r w:rsidR="00270781" w:rsidRPr="00CA523C">
        <w:rPr>
          <w:rFonts w:ascii="Arial" w:eastAsia="Arial" w:hAnsi="Arial" w:cs="Arial"/>
          <w:i/>
        </w:rPr>
        <w:t xml:space="preserve"> dia </w:t>
      </w:r>
      <w:r w:rsidR="00DE03CA" w:rsidRPr="00CA523C">
        <w:rPr>
          <w:rFonts w:ascii="Arial" w:eastAsia="Arial" w:hAnsi="Arial" w:cs="Arial"/>
          <w:i/>
        </w:rPr>
        <w:t>0</w:t>
      </w:r>
      <w:r w:rsidR="00270781" w:rsidRPr="00CA523C">
        <w:rPr>
          <w:rFonts w:ascii="Arial" w:eastAsia="Arial" w:hAnsi="Arial" w:cs="Arial"/>
          <w:i/>
        </w:rPr>
        <w:t>4 de maio, na Praia de Copacabana</w:t>
      </w:r>
    </w:p>
    <w:p w14:paraId="33AA2DC7" w14:textId="77777777" w:rsidR="00871084" w:rsidRPr="00CA523C" w:rsidRDefault="00871084">
      <w:pPr>
        <w:jc w:val="center"/>
        <w:rPr>
          <w:rFonts w:ascii="Arial" w:eastAsia="Arial" w:hAnsi="Arial" w:cs="Arial"/>
          <w:i/>
        </w:rPr>
      </w:pPr>
    </w:p>
    <w:p w14:paraId="12A0C12D" w14:textId="65A386BB" w:rsidR="00871084" w:rsidRPr="00CA523C" w:rsidRDefault="00871084">
      <w:pPr>
        <w:jc w:val="center"/>
        <w:rPr>
          <w:rFonts w:ascii="Arial" w:eastAsia="Arial" w:hAnsi="Arial" w:cs="Arial"/>
          <w:i/>
        </w:rPr>
      </w:pPr>
      <w:r w:rsidRPr="00CA523C">
        <w:rPr>
          <w:rFonts w:ascii="Arial" w:eastAsia="Arial" w:hAnsi="Arial" w:cs="Arial"/>
          <w:i/>
        </w:rPr>
        <w:t>A celebração de quatro décadas de música em um grande show gratuito</w:t>
      </w:r>
      <w:r w:rsidR="009152C1">
        <w:rPr>
          <w:rFonts w:ascii="Arial" w:eastAsia="Arial" w:hAnsi="Arial" w:cs="Arial"/>
          <w:i/>
        </w:rPr>
        <w:t xml:space="preserve"> é</w:t>
      </w:r>
      <w:r w:rsidRPr="00CA523C">
        <w:rPr>
          <w:rFonts w:ascii="Arial" w:eastAsia="Arial" w:hAnsi="Arial" w:cs="Arial"/>
          <w:i/>
        </w:rPr>
        <w:t xml:space="preserve"> como um agradecimento a seus incríveis fãs do mundo inteiro</w:t>
      </w:r>
    </w:p>
    <w:p w14:paraId="02EA908E" w14:textId="77777777" w:rsidR="00111C99" w:rsidRPr="00CA523C" w:rsidRDefault="00111C99">
      <w:pPr>
        <w:jc w:val="center"/>
        <w:rPr>
          <w:rFonts w:ascii="Arial" w:eastAsia="Arial" w:hAnsi="Arial" w:cs="Arial"/>
          <w:i/>
        </w:rPr>
      </w:pPr>
    </w:p>
    <w:p w14:paraId="1554DC1F" w14:textId="77777777" w:rsidR="00111C99" w:rsidRPr="00CA523C" w:rsidRDefault="00111C99" w:rsidP="00111C99">
      <w:pPr>
        <w:jc w:val="center"/>
        <w:rPr>
          <w:rFonts w:ascii="Proxima Nova" w:eastAsia="Times New Roman" w:hAnsi="Proxima Nova" w:cs="Times New Roman"/>
          <w:b/>
          <w:bCs/>
          <w:sz w:val="28"/>
          <w:szCs w:val="28"/>
        </w:rPr>
      </w:pPr>
    </w:p>
    <w:p w14:paraId="262AC7EA" w14:textId="393E8826" w:rsidR="009152C1" w:rsidRPr="00CA523C" w:rsidRDefault="00A71748" w:rsidP="009152C1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Muita expectativa e ansiedade, mas falta pouco para o dia 04 de maio de 2024. Nesta data, o maior ícone pop do mundo </w:t>
      </w:r>
      <w:r w:rsidR="00F513F7">
        <w:rPr>
          <w:rFonts w:ascii="Arial" w:eastAsia="Arial" w:hAnsi="Arial" w:cs="Arial"/>
          <w:sz w:val="24"/>
          <w:szCs w:val="24"/>
          <w:lang w:val="pt-BR" w:eastAsia="pt-BR"/>
        </w:rPr>
        <w:t>tem uma apresentação histórica</w:t>
      </w:r>
      <w:r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 na praia de Copacabana. Encerra</w:t>
      </w:r>
      <w:r w:rsidR="0075195E"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ndo </w:t>
      </w:r>
      <w:r w:rsidRPr="009152C1">
        <w:rPr>
          <w:rFonts w:ascii="Arial" w:eastAsia="Arial" w:hAnsi="Arial" w:cs="Arial"/>
          <w:sz w:val="24"/>
          <w:szCs w:val="24"/>
          <w:lang w:val="pt-BR" w:eastAsia="pt-BR"/>
        </w:rPr>
        <w:t>mundial</w:t>
      </w:r>
      <w:r w:rsidR="0075195E"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mente </w:t>
      </w:r>
      <w:r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a The </w:t>
      </w:r>
      <w:proofErr w:type="spellStart"/>
      <w:r w:rsidRPr="009152C1">
        <w:rPr>
          <w:rFonts w:ascii="Arial" w:eastAsia="Arial" w:hAnsi="Arial" w:cs="Arial"/>
          <w:sz w:val="24"/>
          <w:szCs w:val="24"/>
          <w:lang w:val="pt-BR" w:eastAsia="pt-BR"/>
        </w:rPr>
        <w:t>Celebration</w:t>
      </w:r>
      <w:proofErr w:type="spellEnd"/>
      <w:r w:rsidRP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 Tour, Madonna comemora também com </w:t>
      </w:r>
      <w:r w:rsidR="00F513F7">
        <w:rPr>
          <w:rFonts w:ascii="Arial" w:eastAsia="Arial" w:hAnsi="Arial" w:cs="Arial"/>
          <w:sz w:val="24"/>
          <w:szCs w:val="24"/>
          <w:lang w:val="pt-BR" w:eastAsia="pt-BR"/>
        </w:rPr>
        <w:t>o</w:t>
      </w:r>
      <w:r w:rsidRPr="009152C1">
        <w:rPr>
          <w:rFonts w:ascii="Arial" w:eastAsia="Arial" w:hAnsi="Arial" w:cs="Arial"/>
          <w:sz w:val="24"/>
          <w:szCs w:val="24"/>
          <w:lang w:val="pt-BR" w:eastAsia="pt-BR"/>
        </w:rPr>
        <w:t>s fãs seus 40 anos de carreira e entrega como presente um show gratuito na maior pista de dança do mundo.</w:t>
      </w:r>
      <w:r w:rsidR="009152C1"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</w:p>
    <w:p w14:paraId="335F452B" w14:textId="3DCA4624" w:rsidR="0075195E" w:rsidRPr="00CA523C" w:rsidRDefault="0075195E" w:rsidP="0075195E">
      <w:pPr>
        <w:jc w:val="both"/>
        <w:rPr>
          <w:rFonts w:ascii="Arial" w:hAnsi="Arial" w:cs="Arial"/>
        </w:rPr>
      </w:pPr>
      <w:r w:rsidRPr="00CA523C">
        <w:rPr>
          <w:rFonts w:ascii="Arial" w:eastAsia="Arial" w:hAnsi="Arial" w:cs="Arial"/>
        </w:rPr>
        <w:t>Esse</w:t>
      </w:r>
      <w:r w:rsidR="00871084" w:rsidRPr="00CA523C">
        <w:rPr>
          <w:rFonts w:ascii="Arial" w:eastAsia="Arial" w:hAnsi="Arial" w:cs="Arial"/>
        </w:rPr>
        <w:t xml:space="preserve"> </w:t>
      </w:r>
      <w:r w:rsidRPr="00CA523C">
        <w:rPr>
          <w:rFonts w:ascii="Arial" w:eastAsia="Arial" w:hAnsi="Arial" w:cs="Arial"/>
        </w:rPr>
        <w:t>será o maior s</w:t>
      </w:r>
      <w:r w:rsidR="00871084" w:rsidRPr="00CA523C">
        <w:rPr>
          <w:rFonts w:ascii="Arial" w:eastAsia="Arial" w:hAnsi="Arial" w:cs="Arial"/>
        </w:rPr>
        <w:t xml:space="preserve">how </w:t>
      </w:r>
      <w:r w:rsidR="00F513F7" w:rsidRPr="00CA523C">
        <w:rPr>
          <w:rFonts w:ascii="Arial" w:eastAsia="Arial" w:hAnsi="Arial" w:cs="Arial"/>
        </w:rPr>
        <w:t>da artista feminina mais vendida de todos os tempos</w:t>
      </w:r>
      <w:r w:rsidR="00871084" w:rsidRPr="00CA523C">
        <w:rPr>
          <w:rFonts w:ascii="Arial" w:eastAsia="Arial" w:hAnsi="Arial" w:cs="Arial"/>
        </w:rPr>
        <w:t xml:space="preserve">, um concerto inesquecível em um dos cenários mais bonitos do mundo. </w:t>
      </w:r>
      <w:r w:rsidRPr="00CA523C">
        <w:rPr>
          <w:rFonts w:ascii="Arial" w:eastAsia="Arial" w:hAnsi="Arial" w:cs="Arial"/>
        </w:rPr>
        <w:t>O palco terá dimensões grandiosas -</w:t>
      </w:r>
      <w:r w:rsidRPr="00CA523C">
        <w:rPr>
          <w:rFonts w:ascii="Arial" w:hAnsi="Arial" w:cs="Arial"/>
        </w:rPr>
        <w:t xml:space="preserve"> o dobro do tamanho do palco usado da turnê mundial, que aconteceu em arenas e estádios. Serão 812 metros quadrados, com 24 metros de frente e pé direto de 18 metros até o teto. A cantora tem três passarelas por onde anda e dança durante a apresentação. A passarela central tem 22 metros de extensão e as laterais 20 metros cada. Importante reforçar que essa estrutura está sendo construída com 2,40 metros de altura do chão, permitindo a visão do público que estiver na praia. </w:t>
      </w:r>
    </w:p>
    <w:p w14:paraId="6B00622D" w14:textId="49D49841" w:rsidR="0075195E" w:rsidRPr="00CA523C" w:rsidRDefault="0075195E" w:rsidP="0075195E">
      <w:pPr>
        <w:jc w:val="both"/>
        <w:rPr>
          <w:rFonts w:ascii="Arial" w:hAnsi="Arial" w:cs="Arial"/>
        </w:rPr>
      </w:pPr>
    </w:p>
    <w:p w14:paraId="46EF7165" w14:textId="5CB32498" w:rsidR="0075195E" w:rsidRPr="00CA523C" w:rsidRDefault="0075195E" w:rsidP="0075195E">
      <w:pPr>
        <w:jc w:val="both"/>
        <w:rPr>
          <w:rFonts w:ascii="Arial" w:hAnsi="Arial" w:cs="Arial"/>
        </w:rPr>
      </w:pPr>
      <w:r w:rsidRPr="00CA523C">
        <w:rPr>
          <w:rFonts w:ascii="Arial" w:hAnsi="Arial" w:cs="Arial"/>
        </w:rPr>
        <w:t xml:space="preserve">Diplo será o convidado especial, fazendo a abertura do evento a partir das 20h. </w:t>
      </w:r>
      <w:r w:rsidRPr="00CA523C">
        <w:rPr>
          <w:rFonts w:ascii="Arial" w:eastAsia="Arial" w:hAnsi="Arial" w:cs="Arial"/>
        </w:rPr>
        <w:t xml:space="preserve">Amante do funk carioca, Diplo já trabalhou com diversos artistas como </w:t>
      </w:r>
      <w:proofErr w:type="spellStart"/>
      <w:r w:rsidRPr="00CA523C">
        <w:rPr>
          <w:rFonts w:ascii="Arial" w:eastAsia="Arial" w:hAnsi="Arial" w:cs="Arial"/>
        </w:rPr>
        <w:t>Deize</w:t>
      </w:r>
      <w:proofErr w:type="spellEnd"/>
      <w:r w:rsidRPr="00CA523C">
        <w:rPr>
          <w:rFonts w:ascii="Arial" w:eastAsia="Arial" w:hAnsi="Arial" w:cs="Arial"/>
        </w:rPr>
        <w:t xml:space="preserve"> </w:t>
      </w:r>
      <w:proofErr w:type="spellStart"/>
      <w:r w:rsidRPr="00CA523C">
        <w:rPr>
          <w:rFonts w:ascii="Arial" w:eastAsia="Arial" w:hAnsi="Arial" w:cs="Arial"/>
        </w:rPr>
        <w:t>Tigrona</w:t>
      </w:r>
      <w:proofErr w:type="spellEnd"/>
      <w:r w:rsidRPr="00CA523C">
        <w:rPr>
          <w:rFonts w:ascii="Arial" w:eastAsia="Arial" w:hAnsi="Arial" w:cs="Arial"/>
        </w:rPr>
        <w:t xml:space="preserve">, </w:t>
      </w:r>
      <w:proofErr w:type="spellStart"/>
      <w:r w:rsidRPr="00CA523C">
        <w:rPr>
          <w:rFonts w:ascii="Arial" w:eastAsia="Arial" w:hAnsi="Arial" w:cs="Arial"/>
        </w:rPr>
        <w:t>Pabllo</w:t>
      </w:r>
      <w:proofErr w:type="spellEnd"/>
      <w:r w:rsidRPr="00CA523C">
        <w:rPr>
          <w:rFonts w:ascii="Arial" w:eastAsia="Arial" w:hAnsi="Arial" w:cs="Arial"/>
        </w:rPr>
        <w:t xml:space="preserve"> </w:t>
      </w:r>
      <w:proofErr w:type="spellStart"/>
      <w:r w:rsidRPr="00CA523C">
        <w:rPr>
          <w:rFonts w:ascii="Arial" w:eastAsia="Arial" w:hAnsi="Arial" w:cs="Arial"/>
        </w:rPr>
        <w:t>Vittar</w:t>
      </w:r>
      <w:proofErr w:type="spellEnd"/>
      <w:r w:rsidRPr="00CA523C">
        <w:rPr>
          <w:rFonts w:ascii="Arial" w:eastAsia="Arial" w:hAnsi="Arial" w:cs="Arial"/>
        </w:rPr>
        <w:t xml:space="preserve">, </w:t>
      </w:r>
      <w:proofErr w:type="spellStart"/>
      <w:r w:rsidRPr="00CA523C">
        <w:rPr>
          <w:rFonts w:ascii="Arial" w:eastAsia="Arial" w:hAnsi="Arial" w:cs="Arial"/>
        </w:rPr>
        <w:t>Anitta</w:t>
      </w:r>
      <w:proofErr w:type="spellEnd"/>
      <w:r w:rsidRPr="00CA523C">
        <w:rPr>
          <w:rFonts w:ascii="Arial" w:eastAsia="Arial" w:hAnsi="Arial" w:cs="Arial"/>
        </w:rPr>
        <w:t xml:space="preserve"> e Bonde do Rolê. </w:t>
      </w:r>
      <w:r w:rsidRPr="00CA523C">
        <w:rPr>
          <w:rFonts w:ascii="Arial" w:hAnsi="Arial" w:cs="Arial"/>
        </w:rPr>
        <w:t xml:space="preserve">Nascido no Mississipi e criado no estado da Flórida, sua carreira teve início há cerca de 20 anos no </w:t>
      </w:r>
      <w:proofErr w:type="spellStart"/>
      <w:r w:rsidRPr="00CA523C">
        <w:rPr>
          <w:rFonts w:ascii="Arial" w:hAnsi="Arial" w:cs="Arial"/>
        </w:rPr>
        <w:t>Hollertronix</w:t>
      </w:r>
      <w:proofErr w:type="spellEnd"/>
      <w:r w:rsidRPr="00CA523C">
        <w:rPr>
          <w:rFonts w:ascii="Arial" w:hAnsi="Arial" w:cs="Arial"/>
        </w:rPr>
        <w:t xml:space="preserve">, clube noturno na Filadélfia. Três vezes vencedor do Grammy Awards, Diplo colaborou com as maiores estrelas do mundo. Suas gravadoras Mad </w:t>
      </w:r>
      <w:proofErr w:type="spellStart"/>
      <w:r w:rsidRPr="00CA523C">
        <w:rPr>
          <w:rFonts w:ascii="Arial" w:hAnsi="Arial" w:cs="Arial"/>
        </w:rPr>
        <w:t>Decent</w:t>
      </w:r>
      <w:proofErr w:type="spellEnd"/>
      <w:r w:rsidRPr="00CA523C">
        <w:rPr>
          <w:rFonts w:ascii="Arial" w:hAnsi="Arial" w:cs="Arial"/>
        </w:rPr>
        <w:t xml:space="preserve"> e </w:t>
      </w:r>
      <w:proofErr w:type="spellStart"/>
      <w:r w:rsidRPr="00CA523C">
        <w:rPr>
          <w:rFonts w:ascii="Arial" w:hAnsi="Arial" w:cs="Arial"/>
        </w:rPr>
        <w:t>Higher</w:t>
      </w:r>
      <w:proofErr w:type="spellEnd"/>
      <w:r w:rsidRPr="00CA523C">
        <w:rPr>
          <w:rFonts w:ascii="Arial" w:hAnsi="Arial" w:cs="Arial"/>
        </w:rPr>
        <w:t xml:space="preserve"> Ground trabalham com uma diversidade de gêneros e artistas, e atuam com uma editora e vários projetos de livros, filmes e TV.</w:t>
      </w:r>
    </w:p>
    <w:p w14:paraId="0FA33AAF" w14:textId="77777777" w:rsidR="003E1FBB" w:rsidRPr="00CA523C" w:rsidRDefault="003E1FBB" w:rsidP="003E1FBB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A produção do show no Brasil é da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Bonus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Track, que tem como sócios Luiz Oscar e Luiz Guilherme Niemeyer, com forte experiência na realização de eventos grandiosos no país e de repercussão internacional. </w:t>
      </w:r>
    </w:p>
    <w:p w14:paraId="4ED9E1B4" w14:textId="30C9F881" w:rsidR="003E1FBB" w:rsidRPr="00CA523C" w:rsidRDefault="003E1FBB" w:rsidP="00AE2B5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A523C">
        <w:rPr>
          <w:rStyle w:val="normaltextrun"/>
          <w:rFonts w:ascii="Arial" w:hAnsi="Arial" w:cs="Arial"/>
          <w:sz w:val="24"/>
          <w:szCs w:val="24"/>
        </w:rPr>
        <w:t>Um</w:t>
      </w:r>
      <w:r w:rsidR="00AE2B53" w:rsidRPr="00CA523C">
        <w:rPr>
          <w:rStyle w:val="normaltextrun"/>
          <w:rFonts w:ascii="Arial" w:hAnsi="Arial" w:cs="Arial"/>
          <w:sz w:val="24"/>
          <w:szCs w:val="24"/>
        </w:rPr>
        <w:t>a</w:t>
      </w:r>
      <w:r w:rsidRPr="00CA523C">
        <w:rPr>
          <w:rStyle w:val="normaltextrun"/>
          <w:rFonts w:ascii="Arial" w:hAnsi="Arial" w:cs="Arial"/>
          <w:sz w:val="24"/>
          <w:szCs w:val="24"/>
        </w:rPr>
        <w:t xml:space="preserve"> importante </w:t>
      </w:r>
      <w:r w:rsidR="00AE2B53" w:rsidRPr="00CA523C">
        <w:rPr>
          <w:rStyle w:val="normaltextrun"/>
          <w:rFonts w:ascii="Arial" w:hAnsi="Arial" w:cs="Arial"/>
          <w:sz w:val="24"/>
          <w:szCs w:val="24"/>
        </w:rPr>
        <w:t xml:space="preserve">ação deste projeto é o acordo firmado entre a </w:t>
      </w:r>
      <w:proofErr w:type="spellStart"/>
      <w:r w:rsidRPr="00CA523C">
        <w:rPr>
          <w:rStyle w:val="normaltextrun"/>
          <w:rFonts w:ascii="Arial" w:hAnsi="Arial" w:cs="Arial"/>
          <w:sz w:val="24"/>
          <w:szCs w:val="24"/>
        </w:rPr>
        <w:t>Bonus</w:t>
      </w:r>
      <w:proofErr w:type="spellEnd"/>
      <w:r w:rsidRPr="00CA523C">
        <w:rPr>
          <w:rStyle w:val="normaltextrun"/>
          <w:rFonts w:ascii="Arial" w:hAnsi="Arial" w:cs="Arial"/>
          <w:sz w:val="24"/>
          <w:szCs w:val="24"/>
        </w:rPr>
        <w:t xml:space="preserve"> Track </w:t>
      </w:r>
      <w:r w:rsidR="00AE2B53" w:rsidRPr="00CA523C">
        <w:rPr>
          <w:rStyle w:val="normaltextrun"/>
          <w:rFonts w:ascii="Arial" w:hAnsi="Arial" w:cs="Arial"/>
          <w:sz w:val="24"/>
          <w:szCs w:val="24"/>
        </w:rPr>
        <w:t xml:space="preserve">e o Ecad </w:t>
      </w:r>
      <w:r w:rsidR="00F513F7">
        <w:rPr>
          <w:rStyle w:val="normaltextrun"/>
          <w:rFonts w:ascii="Arial" w:hAnsi="Arial" w:cs="Arial"/>
          <w:sz w:val="24"/>
          <w:szCs w:val="24"/>
        </w:rPr>
        <w:t>focando na remuneração correta d</w:t>
      </w:r>
      <w:r w:rsidRPr="00CA523C">
        <w:rPr>
          <w:rStyle w:val="normaltextrun"/>
          <w:rFonts w:ascii="Arial" w:hAnsi="Arial" w:cs="Arial"/>
          <w:sz w:val="24"/>
          <w:szCs w:val="24"/>
        </w:rPr>
        <w:t xml:space="preserve">os autores das canções que serão executadas no </w:t>
      </w:r>
      <w:r w:rsidRPr="00CA523C">
        <w:rPr>
          <w:rStyle w:val="normaltextrun"/>
          <w:rFonts w:ascii="Arial" w:hAnsi="Arial" w:cs="Arial"/>
          <w:sz w:val="24"/>
          <w:szCs w:val="24"/>
        </w:rPr>
        <w:lastRenderedPageBreak/>
        <w:t>evento. </w:t>
      </w:r>
      <w:r w:rsidR="00AE2B53" w:rsidRPr="00CA523C">
        <w:rPr>
          <w:rStyle w:val="eop"/>
          <w:rFonts w:ascii="Arial" w:hAnsi="Arial" w:cs="Arial"/>
          <w:sz w:val="24"/>
          <w:szCs w:val="24"/>
        </w:rPr>
        <w:t>A</w:t>
      </w:r>
      <w:r w:rsidRPr="00CA523C">
        <w:rPr>
          <w:rStyle w:val="eop"/>
          <w:rFonts w:ascii="Arial" w:hAnsi="Arial" w:cs="Arial"/>
          <w:sz w:val="24"/>
          <w:szCs w:val="24"/>
        </w:rPr>
        <w:t xml:space="preserve"> apresentação receberá o Selo de Reconhecimento concedido pelo Ecad. </w:t>
      </w:r>
      <w:r w:rsidRPr="00CA523C">
        <w:rPr>
          <w:rStyle w:val="normaltextrun"/>
          <w:rFonts w:ascii="Arial" w:hAnsi="Arial" w:cs="Arial"/>
          <w:sz w:val="24"/>
          <w:szCs w:val="24"/>
        </w:rPr>
        <w:t>Criado em 2023</w:t>
      </w:r>
      <w:r w:rsidR="00F513F7">
        <w:rPr>
          <w:rStyle w:val="normaltextrun"/>
          <w:rFonts w:ascii="Arial" w:hAnsi="Arial" w:cs="Arial"/>
          <w:sz w:val="24"/>
          <w:szCs w:val="24"/>
        </w:rPr>
        <w:t xml:space="preserve">, o selo se destina a </w:t>
      </w:r>
      <w:r w:rsidRPr="00CA523C">
        <w:rPr>
          <w:rStyle w:val="normaltextrun"/>
          <w:rFonts w:ascii="Arial" w:hAnsi="Arial" w:cs="Arial"/>
          <w:sz w:val="24"/>
          <w:szCs w:val="24"/>
        </w:rPr>
        <w:t>reconhecer festivais e eventos que adotam boas práticas de valorização da música, por meio do pagamento de direito autoral aos criadores</w:t>
      </w:r>
      <w:r w:rsidR="00F513F7">
        <w:rPr>
          <w:rStyle w:val="normaltextrun"/>
          <w:rFonts w:ascii="Arial" w:hAnsi="Arial" w:cs="Arial"/>
          <w:sz w:val="24"/>
          <w:szCs w:val="24"/>
        </w:rPr>
        <w:t>,</w:t>
      </w:r>
      <w:r w:rsidRPr="00CA523C">
        <w:rPr>
          <w:rStyle w:val="normaltextrun"/>
          <w:rFonts w:ascii="Arial" w:hAnsi="Arial" w:cs="Arial"/>
          <w:sz w:val="24"/>
          <w:szCs w:val="24"/>
        </w:rPr>
        <w:t xml:space="preserve"> uma iniciativa em prol dos compositores.</w:t>
      </w:r>
    </w:p>
    <w:p w14:paraId="0A854EBA" w14:textId="040F025A" w:rsidR="003E1FBB" w:rsidRPr="00CA523C" w:rsidRDefault="003E1FBB" w:rsidP="003E1FBB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O Itaú Unibanco Apresenta o projeto, que tem também patrocínio da Heineken. O Governo do Estado do Rio de Janeiro e a Prefeitura do Rio de Janeiro apoiam e são importantes parceiros cientes do forte impacto do show no Turismo e na Economia, além de levar a imagem do Rio para o mundo. O projeto tem ainda o apoio de Deezer,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Eventim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,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Absolut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e Stanley.</w:t>
      </w:r>
    </w:p>
    <w:p w14:paraId="3729E06E" w14:textId="77777777" w:rsidR="003E1FBB" w:rsidRPr="00CA523C" w:rsidRDefault="003E1FBB" w:rsidP="003E1FBB">
      <w:pPr>
        <w:pStyle w:val="m-52673292827020268xmsonormal"/>
        <w:jc w:val="both"/>
        <w:rPr>
          <w:rFonts w:ascii="Arial" w:eastAsia="Arial" w:hAnsi="Arial" w:cs="Arial"/>
          <w:sz w:val="24"/>
          <w:szCs w:val="24"/>
        </w:rPr>
      </w:pPr>
      <w:r w:rsidRPr="00CA523C">
        <w:rPr>
          <w:rFonts w:ascii="Arial" w:eastAsia="Arial" w:hAnsi="Arial" w:cs="Arial"/>
          <w:sz w:val="24"/>
          <w:szCs w:val="24"/>
        </w:rPr>
        <w:t xml:space="preserve">O show será exibido pela TV Globo, pelo Multishow e pelo </w:t>
      </w:r>
      <w:proofErr w:type="spellStart"/>
      <w:r w:rsidRPr="00CA523C">
        <w:rPr>
          <w:rFonts w:ascii="Arial" w:eastAsia="Arial" w:hAnsi="Arial" w:cs="Arial"/>
          <w:sz w:val="24"/>
          <w:szCs w:val="24"/>
        </w:rPr>
        <w:t>Globoplay</w:t>
      </w:r>
      <w:proofErr w:type="spellEnd"/>
      <w:r w:rsidRPr="00CA523C">
        <w:rPr>
          <w:rFonts w:ascii="Arial" w:eastAsia="Arial" w:hAnsi="Arial" w:cs="Arial"/>
          <w:sz w:val="24"/>
          <w:szCs w:val="24"/>
        </w:rPr>
        <w:t xml:space="preserve">, que terá sinal aberto para não assinantes logados. A transmissão do show tem direção geral de Pedro Secchin e direção de gênero de Raoni Carneiro. O desenho de captação do show está sendo concebido em parceria com Jonas </w:t>
      </w:r>
      <w:proofErr w:type="spellStart"/>
      <w:r w:rsidRPr="00CA523C">
        <w:rPr>
          <w:rFonts w:ascii="Arial" w:eastAsia="Arial" w:hAnsi="Arial" w:cs="Arial"/>
          <w:sz w:val="24"/>
          <w:szCs w:val="24"/>
        </w:rPr>
        <w:t>Akerlund</w:t>
      </w:r>
      <w:proofErr w:type="spellEnd"/>
      <w:r w:rsidRPr="00CA523C">
        <w:rPr>
          <w:rFonts w:ascii="Arial" w:eastAsia="Arial" w:hAnsi="Arial" w:cs="Arial"/>
          <w:sz w:val="24"/>
          <w:szCs w:val="24"/>
        </w:rPr>
        <w:t xml:space="preserve">, diretor sueco, colaborador de longa data da cantora. </w:t>
      </w:r>
    </w:p>
    <w:p w14:paraId="2D370610" w14:textId="77777777" w:rsidR="003E1FBB" w:rsidRPr="00CA523C" w:rsidRDefault="003E1FBB" w:rsidP="0075195E">
      <w:pPr>
        <w:jc w:val="both"/>
        <w:rPr>
          <w:rFonts w:ascii="Arial" w:hAnsi="Arial" w:cs="Arial"/>
        </w:rPr>
      </w:pPr>
    </w:p>
    <w:p w14:paraId="48D45D92" w14:textId="2445313C" w:rsidR="003E1FBB" w:rsidRPr="00CA523C" w:rsidRDefault="003E1FBB" w:rsidP="0075195E">
      <w:pPr>
        <w:jc w:val="both"/>
        <w:rPr>
          <w:rFonts w:ascii="Arial" w:hAnsi="Arial" w:cs="Arial"/>
          <w:b/>
          <w:bCs/>
        </w:rPr>
      </w:pPr>
      <w:r w:rsidRPr="00CA523C">
        <w:rPr>
          <w:rFonts w:ascii="Arial" w:hAnsi="Arial" w:cs="Arial"/>
          <w:b/>
          <w:bCs/>
        </w:rPr>
        <w:t xml:space="preserve">The </w:t>
      </w:r>
      <w:proofErr w:type="spellStart"/>
      <w:r w:rsidRPr="00CA523C">
        <w:rPr>
          <w:rFonts w:ascii="Arial" w:hAnsi="Arial" w:cs="Arial"/>
          <w:b/>
          <w:bCs/>
        </w:rPr>
        <w:t>Celebration</w:t>
      </w:r>
      <w:proofErr w:type="spellEnd"/>
      <w:r w:rsidRPr="00CA523C">
        <w:rPr>
          <w:rFonts w:ascii="Arial" w:hAnsi="Arial" w:cs="Arial"/>
          <w:b/>
          <w:bCs/>
        </w:rPr>
        <w:t xml:space="preserve"> Tour</w:t>
      </w:r>
    </w:p>
    <w:p w14:paraId="203C8E30" w14:textId="6ADDFBAB" w:rsidR="0075195E" w:rsidRPr="00CA523C" w:rsidRDefault="0075195E" w:rsidP="0075195E">
      <w:pPr>
        <w:jc w:val="both"/>
        <w:rPr>
          <w:rFonts w:ascii="Arial" w:hAnsi="Arial" w:cs="Arial"/>
        </w:rPr>
      </w:pPr>
    </w:p>
    <w:p w14:paraId="7E091669" w14:textId="212C64FE" w:rsidR="00890235" w:rsidRPr="00CA523C" w:rsidRDefault="00AE2B53" w:rsidP="00890235">
      <w:pPr>
        <w:jc w:val="both"/>
        <w:rPr>
          <w:rFonts w:ascii="Arial" w:eastAsia="Arial" w:hAnsi="Arial" w:cs="Arial"/>
        </w:rPr>
      </w:pPr>
      <w:r w:rsidRPr="00CA523C">
        <w:rPr>
          <w:rFonts w:ascii="Arial" w:eastAsia="Arial" w:hAnsi="Arial" w:cs="Arial"/>
        </w:rPr>
        <w:t>A</w:t>
      </w:r>
      <w:r w:rsidR="00890235" w:rsidRPr="00CA523C">
        <w:rPr>
          <w:rFonts w:ascii="Arial" w:eastAsia="Arial" w:hAnsi="Arial" w:cs="Arial"/>
        </w:rPr>
        <w:t xml:space="preserve"> turnê </w:t>
      </w:r>
      <w:r w:rsidRPr="00CA523C">
        <w:rPr>
          <w:rFonts w:ascii="Arial" w:eastAsia="Arial" w:hAnsi="Arial" w:cs="Arial"/>
        </w:rPr>
        <w:t xml:space="preserve">foi lançada em </w:t>
      </w:r>
      <w:r w:rsidR="00890235" w:rsidRPr="00CA523C">
        <w:rPr>
          <w:rFonts w:ascii="Arial" w:eastAsia="Arial" w:hAnsi="Arial" w:cs="Arial"/>
        </w:rPr>
        <w:t xml:space="preserve">outubro </w:t>
      </w:r>
      <w:r w:rsidRPr="00CA523C">
        <w:rPr>
          <w:rFonts w:ascii="Arial" w:eastAsia="Arial" w:hAnsi="Arial" w:cs="Arial"/>
        </w:rPr>
        <w:t xml:space="preserve">de 2023 </w:t>
      </w:r>
      <w:r w:rsidR="00890235" w:rsidRPr="00CA523C">
        <w:rPr>
          <w:rFonts w:ascii="Arial" w:eastAsia="Arial" w:hAnsi="Arial" w:cs="Arial"/>
        </w:rPr>
        <w:t>em Londres</w:t>
      </w:r>
      <w:r w:rsidRPr="00CA523C">
        <w:rPr>
          <w:rFonts w:ascii="Arial" w:eastAsia="Arial" w:hAnsi="Arial" w:cs="Arial"/>
        </w:rPr>
        <w:t>,</w:t>
      </w:r>
      <w:r w:rsidR="00890235" w:rsidRPr="00CA523C">
        <w:rPr>
          <w:rFonts w:ascii="Arial" w:eastAsia="Arial" w:hAnsi="Arial" w:cs="Arial"/>
        </w:rPr>
        <w:t xml:space="preserve"> com um recorde de seis shows esgotados no The O2. Passando por 1</w:t>
      </w:r>
      <w:r w:rsidR="0026606C">
        <w:rPr>
          <w:rFonts w:ascii="Arial" w:eastAsia="Arial" w:hAnsi="Arial" w:cs="Arial"/>
        </w:rPr>
        <w:t>5</w:t>
      </w:r>
      <w:r w:rsidR="00890235" w:rsidRPr="00CA523C">
        <w:rPr>
          <w:rFonts w:ascii="Arial" w:eastAsia="Arial" w:hAnsi="Arial" w:cs="Arial"/>
        </w:rPr>
        <w:t xml:space="preserve"> países, o show não só recebeu ótimas críticas de fãs e da imprensa, mas também é uma prova da carreira inovadora de Madonna e de seu impacto contínuo na cultura.</w:t>
      </w:r>
    </w:p>
    <w:p w14:paraId="08C43EEB" w14:textId="2DF3C91A" w:rsidR="00890235" w:rsidRPr="00CA523C" w:rsidRDefault="00890235" w:rsidP="00890235">
      <w:pPr>
        <w:pStyle w:val="NormalWeb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A The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Celebration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Tour é uma experiência única </w:t>
      </w:r>
      <w:r w:rsidR="009152C1">
        <w:rPr>
          <w:rFonts w:ascii="Arial" w:eastAsia="Arial" w:hAnsi="Arial" w:cs="Arial"/>
          <w:sz w:val="24"/>
          <w:szCs w:val="24"/>
          <w:lang w:val="pt-BR" w:eastAsia="pt-BR"/>
        </w:rPr>
        <w:t xml:space="preserve">e conta 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com o convidado especial Bob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the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Drag Queen, também conhecido como Caldwell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Tidicue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. </w:t>
      </w:r>
    </w:p>
    <w:p w14:paraId="2C5218D3" w14:textId="2D679872" w:rsidR="00AE2B53" w:rsidRPr="00CA523C" w:rsidRDefault="00AE2B53" w:rsidP="00AE2B53">
      <w:pPr>
        <w:pStyle w:val="NormalWeb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Com referências ao início da carreira de Madonna, como uma artista esforçada que mora na cidade de Nova York, ao seu sucesso meteórico, passando por dificuldades pessoais e profissionais até o despertar espiritual</w:t>
      </w:r>
      <w:r w:rsidR="00D21DD4">
        <w:rPr>
          <w:rFonts w:ascii="Arial" w:eastAsia="Arial" w:hAnsi="Arial" w:cs="Arial"/>
          <w:sz w:val="24"/>
          <w:szCs w:val="24"/>
          <w:lang w:val="pt-BR" w:eastAsia="pt-BR"/>
        </w:rPr>
        <w:t>,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o show captura o passado do ícone pop enquanto olha para o futuro. </w:t>
      </w:r>
      <w:r w:rsidRPr="00F513F7">
        <w:rPr>
          <w:rFonts w:ascii="Arial" w:eastAsia="Arial" w:hAnsi="Arial" w:cs="Arial"/>
          <w:sz w:val="24"/>
          <w:szCs w:val="24"/>
          <w:lang w:val="pt-BR" w:eastAsia="pt-BR"/>
        </w:rPr>
        <w:t xml:space="preserve">A turnê tem direção do colaborador de longa data Jamie King e direção musical de Stuart </w:t>
      </w:r>
      <w:proofErr w:type="spellStart"/>
      <w:r w:rsidRPr="00F513F7">
        <w:rPr>
          <w:rFonts w:ascii="Arial" w:eastAsia="Arial" w:hAnsi="Arial" w:cs="Arial"/>
          <w:sz w:val="24"/>
          <w:szCs w:val="24"/>
          <w:lang w:val="pt-BR" w:eastAsia="pt-BR"/>
        </w:rPr>
        <w:t>Price</w:t>
      </w:r>
      <w:proofErr w:type="spellEnd"/>
      <w:r w:rsidRPr="00F513F7">
        <w:rPr>
          <w:rFonts w:ascii="Arial" w:eastAsia="Arial" w:hAnsi="Arial" w:cs="Arial"/>
          <w:sz w:val="24"/>
          <w:szCs w:val="24"/>
          <w:lang w:val="pt-BR" w:eastAsia="pt-BR"/>
        </w:rPr>
        <w:t xml:space="preserve">. </w:t>
      </w:r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O setlist </w:t>
      </w:r>
      <w:proofErr w:type="spellStart"/>
      <w:r w:rsidRPr="00CA523C">
        <w:rPr>
          <w:rFonts w:ascii="Arial" w:eastAsia="Arial" w:hAnsi="Arial" w:cs="Arial"/>
          <w:sz w:val="24"/>
          <w:szCs w:val="24"/>
          <w:lang w:eastAsia="pt-BR"/>
        </w:rPr>
        <w:t>traz</w:t>
      </w:r>
      <w:proofErr w:type="spellEnd"/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proofErr w:type="spellStart"/>
      <w:r w:rsidRPr="00CA523C">
        <w:rPr>
          <w:rFonts w:ascii="Arial" w:eastAsia="Arial" w:hAnsi="Arial" w:cs="Arial"/>
          <w:sz w:val="24"/>
          <w:szCs w:val="24"/>
          <w:lang w:eastAsia="pt-BR"/>
        </w:rPr>
        <w:t>sucessos</w:t>
      </w:r>
      <w:proofErr w:type="spellEnd"/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proofErr w:type="spellStart"/>
      <w:r w:rsidRPr="00CA523C">
        <w:rPr>
          <w:rFonts w:ascii="Arial" w:eastAsia="Arial" w:hAnsi="Arial" w:cs="Arial"/>
          <w:sz w:val="24"/>
          <w:szCs w:val="24"/>
          <w:lang w:eastAsia="pt-BR"/>
        </w:rPr>
        <w:t>como</w:t>
      </w:r>
      <w:proofErr w:type="spellEnd"/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 “Nothing Really Matters”, “Open Your Heart”, “Like A Prayer”, </w:t>
      </w:r>
      <w:r w:rsidR="00CC772E" w:rsidRPr="00CA523C">
        <w:rPr>
          <w:rFonts w:ascii="Arial" w:eastAsia="Arial" w:hAnsi="Arial" w:cs="Arial"/>
          <w:sz w:val="24"/>
          <w:szCs w:val="24"/>
          <w:lang w:eastAsia="pt-BR"/>
        </w:rPr>
        <w:t>“</w:t>
      </w:r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Into </w:t>
      </w:r>
      <w:r w:rsidR="009152C1">
        <w:rPr>
          <w:rFonts w:ascii="Arial" w:eastAsia="Arial" w:hAnsi="Arial" w:cs="Arial"/>
          <w:sz w:val="24"/>
          <w:szCs w:val="24"/>
          <w:lang w:eastAsia="pt-BR"/>
        </w:rPr>
        <w:t>t</w:t>
      </w:r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he Groove” e “Crazy </w:t>
      </w:r>
      <w:proofErr w:type="gramStart"/>
      <w:r w:rsidRPr="00CA523C">
        <w:rPr>
          <w:rFonts w:ascii="Arial" w:eastAsia="Arial" w:hAnsi="Arial" w:cs="Arial"/>
          <w:sz w:val="24"/>
          <w:szCs w:val="24"/>
          <w:lang w:eastAsia="pt-BR"/>
        </w:rPr>
        <w:t>For</w:t>
      </w:r>
      <w:proofErr w:type="gramEnd"/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 You”.</w:t>
      </w:r>
    </w:p>
    <w:p w14:paraId="648F1C09" w14:textId="629AAF8A" w:rsidR="00AE2B53" w:rsidRPr="00CA523C" w:rsidRDefault="00AE2B53" w:rsidP="00AE2B53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Madonna </w:t>
      </w:r>
      <w:r w:rsidR="009152C1">
        <w:rPr>
          <w:rFonts w:ascii="Arial" w:eastAsia="Arial" w:hAnsi="Arial" w:cs="Arial"/>
          <w:sz w:val="24"/>
          <w:szCs w:val="24"/>
          <w:lang w:val="pt-BR" w:eastAsia="pt-BR"/>
        </w:rPr>
        <w:t>é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  <w:r w:rsidR="00D21DD4">
        <w:rPr>
          <w:rFonts w:ascii="Arial" w:eastAsia="Arial" w:hAnsi="Arial" w:cs="Arial"/>
          <w:sz w:val="24"/>
          <w:szCs w:val="24"/>
          <w:lang w:val="pt-BR" w:eastAsia="pt-BR"/>
        </w:rPr>
        <w:t>sempre lembrada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por suas turnês </w:t>
      </w:r>
      <w:r w:rsidR="0026606C">
        <w:rPr>
          <w:rFonts w:ascii="Arial" w:eastAsia="Arial" w:hAnsi="Arial" w:cs="Arial"/>
          <w:sz w:val="24"/>
          <w:szCs w:val="24"/>
          <w:lang w:val="pt-BR" w:eastAsia="pt-BR"/>
        </w:rPr>
        <w:t>impactantes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, e a The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Celebration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 Tour segue esse mesmo modelo. Esta performance ininterrupta e destemida apresenta coreografia hipnotizante, figurinos ousados e seu palco mais elaborado até hoje</w:t>
      </w:r>
      <w:r w:rsidR="00D21DD4">
        <w:rPr>
          <w:rFonts w:ascii="Arial" w:eastAsia="Arial" w:hAnsi="Arial" w:cs="Arial"/>
          <w:sz w:val="24"/>
          <w:szCs w:val="24"/>
          <w:lang w:val="pt-BR" w:eastAsia="pt-BR"/>
        </w:rPr>
        <w:t>,</w:t>
      </w:r>
      <w:r w:rsidR="0026606C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desenhado por </w:t>
      </w:r>
      <w:proofErr w:type="spellStart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Stufish</w:t>
      </w:r>
      <w:proofErr w:type="spellEnd"/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. </w:t>
      </w:r>
    </w:p>
    <w:p w14:paraId="2D1DC1E3" w14:textId="77777777" w:rsidR="00CC772E" w:rsidRDefault="00CC772E" w:rsidP="00AE2B53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</w:p>
    <w:p w14:paraId="5623E9D6" w14:textId="77777777" w:rsidR="00D21DD4" w:rsidRPr="00CA523C" w:rsidRDefault="00D21DD4" w:rsidP="00AE2B53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</w:p>
    <w:p w14:paraId="51FE1BBE" w14:textId="1643DEF3" w:rsidR="00CC772E" w:rsidRPr="00CA523C" w:rsidRDefault="00CC772E" w:rsidP="00AE2B53">
      <w:pPr>
        <w:pStyle w:val="NormalWeb"/>
        <w:jc w:val="both"/>
        <w:rPr>
          <w:rFonts w:ascii="Arial" w:eastAsia="Arial" w:hAnsi="Arial" w:cs="Arial"/>
          <w:b/>
          <w:bCs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b/>
          <w:bCs/>
          <w:sz w:val="24"/>
          <w:szCs w:val="24"/>
          <w:lang w:val="pt-BR" w:eastAsia="pt-BR"/>
        </w:rPr>
        <w:lastRenderedPageBreak/>
        <w:t>A turnê em números</w:t>
      </w:r>
    </w:p>
    <w:p w14:paraId="67FCF909" w14:textId="7937FA8B" w:rsidR="00CC772E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 xml:space="preserve">4 Décadas de sucessos </w:t>
      </w:r>
    </w:p>
    <w:p w14:paraId="62625EA7" w14:textId="72D60AED" w:rsidR="00566F58" w:rsidRPr="00CA523C" w:rsidRDefault="00566F58" w:rsidP="00566F58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330 milhões de álbuns vendidos - a artista feminina mais vendida de todos os tempos</w:t>
      </w:r>
    </w:p>
    <w:p w14:paraId="3C87BD1A" w14:textId="4BFCE80D" w:rsidR="00CC772E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1 Drag queen </w:t>
      </w:r>
      <w:proofErr w:type="spellStart"/>
      <w:r w:rsidRPr="00CA523C">
        <w:rPr>
          <w:rFonts w:ascii="Arial" w:eastAsia="Arial" w:hAnsi="Arial" w:cs="Arial"/>
          <w:sz w:val="24"/>
          <w:szCs w:val="24"/>
          <w:lang w:eastAsia="pt-BR"/>
        </w:rPr>
        <w:t>extraordinária</w:t>
      </w:r>
      <w:proofErr w:type="spellEnd"/>
      <w:r w:rsidRPr="00CA523C">
        <w:rPr>
          <w:rFonts w:ascii="Arial" w:eastAsia="Arial" w:hAnsi="Arial" w:cs="Arial"/>
          <w:sz w:val="24"/>
          <w:szCs w:val="24"/>
          <w:lang w:eastAsia="pt-BR"/>
        </w:rPr>
        <w:t xml:space="preserve"> – Bob, The Drag Queen</w:t>
      </w:r>
    </w:p>
    <w:p w14:paraId="0C898476" w14:textId="77777777" w:rsidR="00566F58" w:rsidRPr="00CA523C" w:rsidRDefault="00566F58" w:rsidP="00566F58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24 artistas no palco</w:t>
      </w:r>
    </w:p>
    <w:p w14:paraId="3E6E5E65" w14:textId="405F06DA" w:rsidR="00CC772E" w:rsidRPr="00CA523C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8ª Turnê em parceria com o diretor Jamie King</w:t>
      </w:r>
    </w:p>
    <w:p w14:paraId="712DB9DF" w14:textId="234001AB" w:rsidR="00CC772E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45 Baús de figurinos</w:t>
      </w:r>
    </w:p>
    <w:p w14:paraId="71644D4F" w14:textId="77777777" w:rsidR="00566F58" w:rsidRPr="00CA523C" w:rsidRDefault="00566F58" w:rsidP="00566F58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17 figurinos históricos recriados</w:t>
      </w:r>
    </w:p>
    <w:p w14:paraId="2614D666" w14:textId="77777777" w:rsidR="00566F58" w:rsidRPr="00CA523C" w:rsidRDefault="00566F58" w:rsidP="00566F58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Cerca de 200 profissionais da equipe viajam com a artista – 25 atuando no departamento de figurinos</w:t>
      </w:r>
    </w:p>
    <w:p w14:paraId="4DEBD527" w14:textId="698CB5EA" w:rsidR="00CC772E" w:rsidRPr="00CA523C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40 pares de luvas de boxe</w:t>
      </w:r>
    </w:p>
    <w:p w14:paraId="3319CF62" w14:textId="38CE4DDD" w:rsidR="00CC772E" w:rsidRPr="00CA523C" w:rsidRDefault="00CC772E" w:rsidP="00CC772E">
      <w:pPr>
        <w:pStyle w:val="NormalWeb"/>
        <w:jc w:val="both"/>
        <w:rPr>
          <w:rFonts w:ascii="Arial" w:eastAsia="Arial" w:hAnsi="Arial" w:cs="Arial"/>
          <w:sz w:val="24"/>
          <w:szCs w:val="24"/>
          <w:lang w:val="pt-BR" w:eastAsia="pt-BR"/>
        </w:rPr>
      </w:pP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… E APENAS 1 MADON</w:t>
      </w:r>
      <w:r w:rsidR="004E4BF4">
        <w:rPr>
          <w:rFonts w:ascii="Arial" w:eastAsia="Arial" w:hAnsi="Arial" w:cs="Arial"/>
          <w:sz w:val="24"/>
          <w:szCs w:val="24"/>
          <w:lang w:val="pt-BR" w:eastAsia="pt-BR"/>
        </w:rPr>
        <w:t>N</w:t>
      </w:r>
      <w:r w:rsidRPr="00CA523C">
        <w:rPr>
          <w:rFonts w:ascii="Arial" w:eastAsia="Arial" w:hAnsi="Arial" w:cs="Arial"/>
          <w:sz w:val="24"/>
          <w:szCs w:val="24"/>
          <w:lang w:val="pt-BR" w:eastAsia="pt-BR"/>
        </w:rPr>
        <w:t>A</w:t>
      </w:r>
    </w:p>
    <w:p w14:paraId="1306E424" w14:textId="77777777" w:rsidR="00890235" w:rsidRPr="00CA523C" w:rsidRDefault="00890235" w:rsidP="001A11FC">
      <w:pPr>
        <w:jc w:val="both"/>
        <w:rPr>
          <w:rFonts w:ascii="Arial" w:hAnsi="Arial" w:cs="Arial"/>
        </w:rPr>
      </w:pPr>
    </w:p>
    <w:p w14:paraId="30C38E1D" w14:textId="3ABD9E07" w:rsidR="00890235" w:rsidRPr="00CA523C" w:rsidRDefault="00890235" w:rsidP="00890235">
      <w:pPr>
        <w:pStyle w:val="NormalWeb"/>
        <w:spacing w:before="0" w:beforeAutospacing="0" w:after="0" w:afterAutospacing="0"/>
        <w:rPr>
          <w:rFonts w:ascii="Arial" w:eastAsia="Calibri" w:hAnsi="Arial" w:cs="Arial"/>
          <w:sz w:val="24"/>
          <w:szCs w:val="24"/>
          <w:lang w:val="pt-BR" w:eastAsia="pt-BR"/>
        </w:rPr>
      </w:pPr>
      <w:r w:rsidRPr="00CA523C">
        <w:rPr>
          <w:rFonts w:ascii="Arial" w:eastAsia="Calibri" w:hAnsi="Arial" w:cs="Arial"/>
          <w:sz w:val="24"/>
          <w:szCs w:val="24"/>
          <w:lang w:val="pt-BR" w:eastAsia="pt-BR"/>
        </w:rPr>
        <w:t xml:space="preserve">Informações sobre o evento podem ser encontradas em </w:t>
      </w:r>
      <w:hyperlink r:id="rId8" w:history="1">
        <w:r w:rsidR="004E4BF4" w:rsidRPr="007B4658">
          <w:rPr>
            <w:rStyle w:val="Hyperlink"/>
            <w:rFonts w:ascii="Arial" w:eastAsia="Calibri" w:hAnsi="Arial" w:cs="Arial"/>
            <w:sz w:val="24"/>
            <w:szCs w:val="24"/>
            <w:lang w:val="pt-BR" w:eastAsia="pt-BR"/>
          </w:rPr>
          <w:t>www.madonnainrio.com</w:t>
        </w:r>
      </w:hyperlink>
      <w:r w:rsidR="004E4BF4">
        <w:rPr>
          <w:rFonts w:ascii="Arial" w:eastAsia="Calibri" w:hAnsi="Arial" w:cs="Arial"/>
          <w:sz w:val="24"/>
          <w:szCs w:val="24"/>
          <w:lang w:val="pt-BR" w:eastAsia="pt-BR"/>
        </w:rPr>
        <w:t xml:space="preserve"> </w:t>
      </w:r>
      <w:r w:rsidRPr="00CA523C">
        <w:rPr>
          <w:rFonts w:ascii="Arial" w:eastAsia="Calibri" w:hAnsi="Arial" w:cs="Arial"/>
          <w:sz w:val="24"/>
          <w:szCs w:val="24"/>
          <w:lang w:val="pt-BR" w:eastAsia="pt-BR"/>
        </w:rPr>
        <w:t>e https://www.instagram.com/bonustrack.live/</w:t>
      </w:r>
    </w:p>
    <w:p w14:paraId="4E5D1E3B" w14:textId="77777777" w:rsidR="001A11FC" w:rsidRPr="00CA523C" w:rsidRDefault="001A11FC">
      <w:pPr>
        <w:jc w:val="both"/>
        <w:rPr>
          <w:rFonts w:ascii="Arial" w:eastAsia="Arial" w:hAnsi="Arial" w:cs="Arial"/>
        </w:rPr>
      </w:pPr>
    </w:p>
    <w:p w14:paraId="7E96745A" w14:textId="770D0F0E" w:rsidR="009473C6" w:rsidRPr="00CA523C" w:rsidRDefault="003073CC">
      <w:pPr>
        <w:rPr>
          <w:rFonts w:ascii="Arial" w:eastAsia="Arial" w:hAnsi="Arial" w:cs="Arial"/>
          <w:b/>
        </w:rPr>
      </w:pPr>
      <w:r w:rsidRPr="00CA523C">
        <w:rPr>
          <w:rFonts w:ascii="Arial" w:eastAsia="Arial" w:hAnsi="Arial" w:cs="Arial"/>
          <w:b/>
        </w:rPr>
        <w:t xml:space="preserve">The </w:t>
      </w:r>
      <w:proofErr w:type="spellStart"/>
      <w:r w:rsidRPr="00CA523C">
        <w:rPr>
          <w:rFonts w:ascii="Arial" w:eastAsia="Arial" w:hAnsi="Arial" w:cs="Arial"/>
          <w:b/>
        </w:rPr>
        <w:t>Celebration</w:t>
      </w:r>
      <w:proofErr w:type="spellEnd"/>
      <w:r w:rsidRPr="00CA523C">
        <w:rPr>
          <w:rFonts w:ascii="Arial" w:eastAsia="Arial" w:hAnsi="Arial" w:cs="Arial"/>
          <w:b/>
        </w:rPr>
        <w:t xml:space="preserve"> Tour in Rio</w:t>
      </w:r>
    </w:p>
    <w:p w14:paraId="7BDD01C8" w14:textId="16E365F2" w:rsidR="003073CC" w:rsidRPr="00CA523C" w:rsidRDefault="003073CC">
      <w:pPr>
        <w:rPr>
          <w:rFonts w:ascii="Arial" w:eastAsia="Arial" w:hAnsi="Arial" w:cs="Arial"/>
          <w:bCs/>
        </w:rPr>
      </w:pPr>
      <w:r w:rsidRPr="00CA523C">
        <w:rPr>
          <w:rFonts w:ascii="Arial" w:eastAsia="Arial" w:hAnsi="Arial" w:cs="Arial"/>
          <w:b/>
        </w:rPr>
        <w:t xml:space="preserve">Data: </w:t>
      </w:r>
      <w:r w:rsidRPr="00CA523C">
        <w:rPr>
          <w:rFonts w:ascii="Arial" w:eastAsia="Arial" w:hAnsi="Arial" w:cs="Arial"/>
          <w:bCs/>
        </w:rPr>
        <w:t>4 de maio, sábado</w:t>
      </w:r>
    </w:p>
    <w:p w14:paraId="4E188979" w14:textId="77777777" w:rsidR="003F2D93" w:rsidRDefault="003F2D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DJ Barata: </w:t>
      </w:r>
      <w:r w:rsidRPr="003F2D93">
        <w:rPr>
          <w:rFonts w:ascii="Arial" w:eastAsia="Arial" w:hAnsi="Arial" w:cs="Arial"/>
          <w:bCs/>
        </w:rPr>
        <w:t>18h45</w:t>
      </w:r>
    </w:p>
    <w:p w14:paraId="3B2F75B8" w14:textId="1928D24D" w:rsidR="00AE2B53" w:rsidRPr="00CA523C" w:rsidRDefault="00AE2B53">
      <w:pPr>
        <w:rPr>
          <w:rFonts w:ascii="Arial" w:eastAsia="Arial" w:hAnsi="Arial" w:cs="Arial"/>
          <w:b/>
        </w:rPr>
      </w:pPr>
      <w:r w:rsidRPr="00CA523C">
        <w:rPr>
          <w:rFonts w:ascii="Arial" w:eastAsia="Arial" w:hAnsi="Arial" w:cs="Arial"/>
          <w:b/>
        </w:rPr>
        <w:t>Diplo</w:t>
      </w:r>
      <w:r w:rsidRPr="00CA523C">
        <w:rPr>
          <w:rFonts w:ascii="Arial" w:eastAsia="Arial" w:hAnsi="Arial" w:cs="Arial"/>
          <w:bCs/>
        </w:rPr>
        <w:t>: 20h</w:t>
      </w:r>
    </w:p>
    <w:p w14:paraId="783FF840" w14:textId="50A6BF77" w:rsidR="003073CC" w:rsidRPr="00CA523C" w:rsidRDefault="00AE2B53">
      <w:pPr>
        <w:rPr>
          <w:rFonts w:ascii="Arial" w:eastAsia="Arial" w:hAnsi="Arial" w:cs="Arial"/>
          <w:b/>
        </w:rPr>
      </w:pPr>
      <w:r w:rsidRPr="00CA523C">
        <w:rPr>
          <w:rFonts w:ascii="Arial" w:eastAsia="Arial" w:hAnsi="Arial" w:cs="Arial"/>
          <w:b/>
        </w:rPr>
        <w:t>Madonna</w:t>
      </w:r>
      <w:r w:rsidR="003073CC" w:rsidRPr="00CA523C">
        <w:rPr>
          <w:rFonts w:ascii="Arial" w:eastAsia="Arial" w:hAnsi="Arial" w:cs="Arial"/>
          <w:b/>
        </w:rPr>
        <w:t xml:space="preserve">: </w:t>
      </w:r>
      <w:r w:rsidR="003073CC" w:rsidRPr="00CA523C">
        <w:rPr>
          <w:rFonts w:ascii="Arial" w:eastAsia="Arial" w:hAnsi="Arial" w:cs="Arial"/>
          <w:bCs/>
        </w:rPr>
        <w:t>21h</w:t>
      </w:r>
      <w:r w:rsidR="00AE25F2" w:rsidRPr="00CA523C">
        <w:rPr>
          <w:rFonts w:ascii="Arial" w:eastAsia="Arial" w:hAnsi="Arial" w:cs="Arial"/>
          <w:bCs/>
        </w:rPr>
        <w:t>45</w:t>
      </w:r>
    </w:p>
    <w:p w14:paraId="1A2922A9" w14:textId="47BF21A1" w:rsidR="003073CC" w:rsidRPr="00CA523C" w:rsidRDefault="003073CC">
      <w:pPr>
        <w:rPr>
          <w:rFonts w:ascii="Arial" w:eastAsia="Arial" w:hAnsi="Arial" w:cs="Arial"/>
          <w:bCs/>
        </w:rPr>
      </w:pPr>
      <w:r w:rsidRPr="00CA523C">
        <w:rPr>
          <w:rFonts w:ascii="Arial" w:eastAsia="Arial" w:hAnsi="Arial" w:cs="Arial"/>
          <w:b/>
        </w:rPr>
        <w:t xml:space="preserve">Local: </w:t>
      </w:r>
      <w:r w:rsidRPr="00CA523C">
        <w:rPr>
          <w:rFonts w:ascii="Arial" w:eastAsia="Arial" w:hAnsi="Arial" w:cs="Arial"/>
          <w:bCs/>
        </w:rPr>
        <w:t>Praia de Copacabana</w:t>
      </w:r>
    </w:p>
    <w:p w14:paraId="41909A84" w14:textId="77777777" w:rsidR="00890235" w:rsidRPr="00CA523C" w:rsidRDefault="00890235">
      <w:pPr>
        <w:rPr>
          <w:rFonts w:ascii="Arial" w:eastAsia="Arial" w:hAnsi="Arial" w:cs="Arial"/>
          <w:bCs/>
        </w:rPr>
      </w:pPr>
    </w:p>
    <w:p w14:paraId="76AC4555" w14:textId="77777777" w:rsidR="00890235" w:rsidRPr="00CA523C" w:rsidRDefault="00890235" w:rsidP="00890235">
      <w:pPr>
        <w:rPr>
          <w:rFonts w:ascii="Proxima Nova" w:eastAsia="Proxima Nova" w:hAnsi="Proxima Nova" w:cs="Proxima Nova"/>
          <w:b/>
          <w:bCs/>
        </w:rPr>
      </w:pPr>
    </w:p>
    <w:p w14:paraId="4CC1AAD4" w14:textId="535552A9" w:rsidR="00890235" w:rsidRPr="00CA523C" w:rsidRDefault="00890235" w:rsidP="00890235">
      <w:pPr>
        <w:rPr>
          <w:rFonts w:ascii="Proxima Nova" w:eastAsia="Proxima Nova" w:hAnsi="Proxima Nova" w:cs="Proxima Nova"/>
        </w:rPr>
      </w:pPr>
      <w:r w:rsidRPr="00CA523C">
        <w:rPr>
          <w:rFonts w:ascii="Proxima Nova" w:eastAsia="Proxima Nova" w:hAnsi="Proxima Nova" w:cs="Proxima Nova"/>
        </w:rPr>
        <w:tab/>
      </w:r>
      <w:r w:rsidRPr="00CA523C">
        <w:rPr>
          <w:rFonts w:ascii="Proxima Nova" w:eastAsia="Proxima Nova" w:hAnsi="Proxima Nova" w:cs="Proxima Nova"/>
        </w:rPr>
        <w:tab/>
      </w:r>
    </w:p>
    <w:p w14:paraId="7171358B" w14:textId="77777777" w:rsidR="00890235" w:rsidRPr="00F513F7" w:rsidRDefault="00890235">
      <w:pPr>
        <w:rPr>
          <w:rFonts w:ascii="Arial" w:eastAsia="Arial" w:hAnsi="Arial" w:cs="Arial"/>
          <w:b/>
        </w:rPr>
      </w:pPr>
    </w:p>
    <w:p w14:paraId="4C3C8595" w14:textId="77777777" w:rsidR="009473C6" w:rsidRPr="00F513F7" w:rsidRDefault="009473C6">
      <w:pPr>
        <w:spacing w:before="2" w:after="2"/>
        <w:jc w:val="right"/>
        <w:rPr>
          <w:rFonts w:ascii="Arial" w:eastAsia="Arial" w:hAnsi="Arial" w:cs="Arial"/>
          <w:b/>
        </w:rPr>
      </w:pPr>
    </w:p>
    <w:p w14:paraId="48DD8E41" w14:textId="77777777" w:rsidR="009473C6" w:rsidRPr="00CA523C" w:rsidRDefault="00000000">
      <w:pPr>
        <w:spacing w:before="2" w:after="2"/>
        <w:rPr>
          <w:rFonts w:ascii="Arial" w:eastAsia="Arial" w:hAnsi="Arial" w:cs="Arial"/>
          <w:b/>
        </w:rPr>
      </w:pPr>
      <w:r w:rsidRPr="00CA523C">
        <w:rPr>
          <w:rFonts w:ascii="Arial" w:eastAsia="Arial" w:hAnsi="Arial" w:cs="Arial"/>
          <w:b/>
        </w:rPr>
        <w:t>FleishmanHillard</w:t>
      </w:r>
    </w:p>
    <w:p w14:paraId="76A72761" w14:textId="77777777" w:rsidR="009473C6" w:rsidRPr="00CA523C" w:rsidRDefault="00000000">
      <w:pPr>
        <w:spacing w:before="2" w:after="2"/>
        <w:rPr>
          <w:rFonts w:ascii="Arial" w:eastAsia="Arial" w:hAnsi="Arial" w:cs="Arial"/>
        </w:rPr>
      </w:pPr>
      <w:r w:rsidRPr="00CA523C">
        <w:rPr>
          <w:rFonts w:ascii="Arial" w:eastAsia="Arial" w:hAnsi="Arial" w:cs="Arial"/>
        </w:rPr>
        <w:t xml:space="preserve">Renata Pacheco Jordão  </w:t>
      </w:r>
      <w:hyperlink r:id="rId9">
        <w:r w:rsidRPr="00CA523C">
          <w:rPr>
            <w:rFonts w:ascii="Arial" w:eastAsia="Arial" w:hAnsi="Arial" w:cs="Arial"/>
            <w:u w:val="single"/>
          </w:rPr>
          <w:t>renata.jordao@fleishman.com.br</w:t>
        </w:r>
      </w:hyperlink>
      <w:r w:rsidRPr="00CA523C">
        <w:rPr>
          <w:rFonts w:ascii="Arial" w:eastAsia="Arial" w:hAnsi="Arial" w:cs="Arial"/>
        </w:rPr>
        <w:t xml:space="preserve"> - </w:t>
      </w:r>
      <w:proofErr w:type="spellStart"/>
      <w:r w:rsidRPr="00CA523C">
        <w:rPr>
          <w:rFonts w:ascii="Arial" w:eastAsia="Arial" w:hAnsi="Arial" w:cs="Arial"/>
        </w:rPr>
        <w:t>Tel</w:t>
      </w:r>
      <w:proofErr w:type="spellEnd"/>
      <w:r w:rsidRPr="00CA523C">
        <w:rPr>
          <w:rFonts w:ascii="Arial" w:eastAsia="Arial" w:hAnsi="Arial" w:cs="Arial"/>
        </w:rPr>
        <w:t>: 21.99466-4316</w:t>
      </w:r>
    </w:p>
    <w:p w14:paraId="34EA5FE2" w14:textId="77777777" w:rsidR="009473C6" w:rsidRDefault="00000000">
      <w:pPr>
        <w:jc w:val="both"/>
        <w:rPr>
          <w:rFonts w:ascii="Arial" w:eastAsia="Arial" w:hAnsi="Arial" w:cs="Arial"/>
        </w:rPr>
      </w:pPr>
      <w:r w:rsidRPr="00CA523C">
        <w:rPr>
          <w:rFonts w:ascii="Arial" w:eastAsia="Arial" w:hAnsi="Arial" w:cs="Arial"/>
        </w:rPr>
        <w:t xml:space="preserve">Ágata Cunha – </w:t>
      </w:r>
      <w:hyperlink r:id="rId10">
        <w:r w:rsidRPr="00CA523C">
          <w:rPr>
            <w:rFonts w:ascii="Arial" w:eastAsia="Arial" w:hAnsi="Arial" w:cs="Arial"/>
            <w:u w:val="single"/>
          </w:rPr>
          <w:t>agata.cunha@temp.fleishman-gip.com.br</w:t>
        </w:r>
      </w:hyperlink>
      <w:r w:rsidRPr="00CA523C">
        <w:rPr>
          <w:rFonts w:ascii="Arial" w:eastAsia="Arial" w:hAnsi="Arial" w:cs="Arial"/>
        </w:rPr>
        <w:t xml:space="preserve"> - </w:t>
      </w:r>
      <w:proofErr w:type="spellStart"/>
      <w:r w:rsidRPr="00CA523C">
        <w:rPr>
          <w:rFonts w:ascii="Arial" w:eastAsia="Arial" w:hAnsi="Arial" w:cs="Arial"/>
        </w:rPr>
        <w:t>Tel</w:t>
      </w:r>
      <w:proofErr w:type="spellEnd"/>
      <w:r w:rsidRPr="00CA523C">
        <w:rPr>
          <w:rFonts w:ascii="Arial" w:eastAsia="Arial" w:hAnsi="Arial" w:cs="Arial"/>
        </w:rPr>
        <w:t>: 21.99367-6919</w:t>
      </w:r>
    </w:p>
    <w:p w14:paraId="726739B3" w14:textId="77777777" w:rsidR="004E4BF4" w:rsidRDefault="004E4BF4">
      <w:pPr>
        <w:jc w:val="both"/>
        <w:rPr>
          <w:rFonts w:ascii="Arial" w:eastAsia="Arial" w:hAnsi="Arial" w:cs="Arial"/>
        </w:rPr>
      </w:pPr>
    </w:p>
    <w:p w14:paraId="25B7E5D3" w14:textId="77777777" w:rsidR="00D21DD4" w:rsidRDefault="00D21DD4">
      <w:pPr>
        <w:jc w:val="both"/>
        <w:rPr>
          <w:rFonts w:ascii="Arial" w:eastAsia="Arial" w:hAnsi="Arial" w:cs="Arial"/>
        </w:rPr>
      </w:pPr>
    </w:p>
    <w:p w14:paraId="4B91B1BC" w14:textId="77777777" w:rsidR="00D21DD4" w:rsidRDefault="00D21DD4">
      <w:pPr>
        <w:jc w:val="both"/>
        <w:rPr>
          <w:rFonts w:ascii="Arial" w:eastAsia="Arial" w:hAnsi="Arial" w:cs="Arial"/>
        </w:rPr>
      </w:pPr>
    </w:p>
    <w:p w14:paraId="70BB1448" w14:textId="77777777" w:rsidR="004E4BF4" w:rsidRDefault="004E4BF4">
      <w:pPr>
        <w:jc w:val="both"/>
        <w:rPr>
          <w:rFonts w:ascii="Arial" w:eastAsia="Arial" w:hAnsi="Arial" w:cs="Arial"/>
        </w:rPr>
      </w:pPr>
    </w:p>
    <w:sectPr w:rsidR="004E4BF4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52E4" w14:textId="77777777" w:rsidR="00E370F6" w:rsidRDefault="00E370F6" w:rsidP="00111C99">
      <w:r>
        <w:separator/>
      </w:r>
    </w:p>
  </w:endnote>
  <w:endnote w:type="continuationSeparator" w:id="0">
    <w:p w14:paraId="34270240" w14:textId="77777777" w:rsidR="00E370F6" w:rsidRDefault="00E370F6" w:rsidP="0011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1389" w14:textId="77777777" w:rsidR="00E370F6" w:rsidRDefault="00E370F6" w:rsidP="00111C99">
      <w:r>
        <w:separator/>
      </w:r>
    </w:p>
  </w:footnote>
  <w:footnote w:type="continuationSeparator" w:id="0">
    <w:p w14:paraId="593229B7" w14:textId="77777777" w:rsidR="00E370F6" w:rsidRDefault="00E370F6" w:rsidP="0011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0C8" w14:textId="1EBB999B" w:rsidR="00111C99" w:rsidRDefault="00111C99" w:rsidP="00111C99">
    <w:pPr>
      <w:pStyle w:val="Cabealho"/>
      <w:jc w:val="center"/>
    </w:pPr>
    <w:r>
      <w:rPr>
        <w:noProof/>
      </w:rPr>
      <w:drawing>
        <wp:inline distT="0" distB="0" distL="0" distR="0" wp14:anchorId="1E00820A" wp14:editId="3EED1788">
          <wp:extent cx="1108938" cy="1386840"/>
          <wp:effectExtent l="0" t="0" r="0" b="3810"/>
          <wp:docPr id="1479222482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22482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140" cy="139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F6C"/>
    <w:multiLevelType w:val="multilevel"/>
    <w:tmpl w:val="5EB0F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026E38"/>
    <w:multiLevelType w:val="multilevel"/>
    <w:tmpl w:val="64688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8380304">
    <w:abstractNumId w:val="0"/>
  </w:num>
  <w:num w:numId="2" w16cid:durableId="139508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C6"/>
    <w:rsid w:val="00064A52"/>
    <w:rsid w:val="00111C99"/>
    <w:rsid w:val="00123976"/>
    <w:rsid w:val="0013577F"/>
    <w:rsid w:val="00141F59"/>
    <w:rsid w:val="00175A8A"/>
    <w:rsid w:val="001871FE"/>
    <w:rsid w:val="001A11FC"/>
    <w:rsid w:val="001D40AC"/>
    <w:rsid w:val="001F2206"/>
    <w:rsid w:val="00222C31"/>
    <w:rsid w:val="0025102A"/>
    <w:rsid w:val="0026606C"/>
    <w:rsid w:val="00270781"/>
    <w:rsid w:val="003073CC"/>
    <w:rsid w:val="003827AC"/>
    <w:rsid w:val="0039017C"/>
    <w:rsid w:val="003A7C06"/>
    <w:rsid w:val="003C1921"/>
    <w:rsid w:val="003E1FBB"/>
    <w:rsid w:val="003F2D93"/>
    <w:rsid w:val="00411A2E"/>
    <w:rsid w:val="004E4BF4"/>
    <w:rsid w:val="005038D2"/>
    <w:rsid w:val="00560C84"/>
    <w:rsid w:val="00566F58"/>
    <w:rsid w:val="00574FAE"/>
    <w:rsid w:val="00605069"/>
    <w:rsid w:val="00633DD3"/>
    <w:rsid w:val="00697461"/>
    <w:rsid w:val="006D4B30"/>
    <w:rsid w:val="007105AE"/>
    <w:rsid w:val="007118AD"/>
    <w:rsid w:val="00717719"/>
    <w:rsid w:val="0075195E"/>
    <w:rsid w:val="007874E1"/>
    <w:rsid w:val="007A462A"/>
    <w:rsid w:val="00835842"/>
    <w:rsid w:val="00871084"/>
    <w:rsid w:val="00890235"/>
    <w:rsid w:val="008D7F57"/>
    <w:rsid w:val="008E1B6F"/>
    <w:rsid w:val="0090335D"/>
    <w:rsid w:val="00905BE1"/>
    <w:rsid w:val="009152C1"/>
    <w:rsid w:val="00930BD6"/>
    <w:rsid w:val="00946E7D"/>
    <w:rsid w:val="009473C6"/>
    <w:rsid w:val="009E134C"/>
    <w:rsid w:val="00A042B4"/>
    <w:rsid w:val="00A418B3"/>
    <w:rsid w:val="00A56929"/>
    <w:rsid w:val="00A71748"/>
    <w:rsid w:val="00AB1CAC"/>
    <w:rsid w:val="00AC10A8"/>
    <w:rsid w:val="00AE25F2"/>
    <w:rsid w:val="00AE2B53"/>
    <w:rsid w:val="00B223A7"/>
    <w:rsid w:val="00C30138"/>
    <w:rsid w:val="00C75059"/>
    <w:rsid w:val="00CA523C"/>
    <w:rsid w:val="00CA73FB"/>
    <w:rsid w:val="00CC772E"/>
    <w:rsid w:val="00D21DD4"/>
    <w:rsid w:val="00DE03CA"/>
    <w:rsid w:val="00E313B7"/>
    <w:rsid w:val="00E370F6"/>
    <w:rsid w:val="00E65D84"/>
    <w:rsid w:val="00E71342"/>
    <w:rsid w:val="00ED782B"/>
    <w:rsid w:val="00EF7D69"/>
    <w:rsid w:val="00F11452"/>
    <w:rsid w:val="00F263D5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C5B67"/>
  <w15:docId w15:val="{F1F01FD8-7466-4DC0-BFD5-98B8BB0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Fontepargpadro"/>
    <w:rsid w:val="001402E3"/>
  </w:style>
  <w:style w:type="character" w:styleId="Hyperlink">
    <w:name w:val="Hyperlink"/>
    <w:basedOn w:val="Fontepargpadro"/>
    <w:uiPriority w:val="99"/>
    <w:unhideWhenUsed/>
    <w:rsid w:val="001402E3"/>
    <w:rPr>
      <w:color w:val="0000FF"/>
      <w:u w:val="single"/>
    </w:rPr>
  </w:style>
  <w:style w:type="paragraph" w:customStyle="1" w:styleId="BodyA">
    <w:name w:val="Body A"/>
    <w:rsid w:val="007E63A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7E63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ar-SA" w:eastAsia="en-GB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39"/>
    <w:rsid w:val="007E63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144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752A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14752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C99"/>
  </w:style>
  <w:style w:type="paragraph" w:styleId="Rodap">
    <w:name w:val="footer"/>
    <w:basedOn w:val="Normal"/>
    <w:link w:val="RodapChar"/>
    <w:uiPriority w:val="99"/>
    <w:unhideWhenUsed/>
    <w:rsid w:val="0011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C99"/>
  </w:style>
  <w:style w:type="paragraph" w:styleId="NormalWeb">
    <w:name w:val="Normal (Web)"/>
    <w:basedOn w:val="Normal"/>
    <w:uiPriority w:val="99"/>
    <w:unhideWhenUsed/>
    <w:rsid w:val="00890235"/>
    <w:pPr>
      <w:spacing w:before="100" w:beforeAutospacing="1" w:after="100" w:afterAutospacing="1"/>
    </w:pPr>
    <w:rPr>
      <w:rFonts w:eastAsiaTheme="minorHAnsi"/>
      <w:sz w:val="22"/>
      <w:szCs w:val="22"/>
      <w:lang w:val="en-US" w:eastAsia="en-US"/>
    </w:rPr>
  </w:style>
  <w:style w:type="paragraph" w:customStyle="1" w:styleId="m-52673292827020268xmsonormal">
    <w:name w:val="m_-52673292827020268xmsonormal"/>
    <w:basedOn w:val="Normal"/>
    <w:rsid w:val="003E1FBB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rsid w:val="003E1FBB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eop">
    <w:name w:val="eop"/>
    <w:basedOn w:val="Fontepargpadro"/>
    <w:rsid w:val="003E1FBB"/>
  </w:style>
  <w:style w:type="character" w:customStyle="1" w:styleId="normaltextrun">
    <w:name w:val="normaltextrun"/>
    <w:basedOn w:val="Fontepargpadro"/>
    <w:rsid w:val="003E1FBB"/>
  </w:style>
  <w:style w:type="character" w:styleId="MenoPendente">
    <w:name w:val="Unresolved Mention"/>
    <w:basedOn w:val="Fontepargpadro"/>
    <w:uiPriority w:val="99"/>
    <w:semiHidden/>
    <w:unhideWhenUsed/>
    <w:rsid w:val="004E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nainr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ata.cunha@temp.fleishman-gip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jordao@fleishma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T73g07r2FYe9Op1C93d1DKCmA==">CgMxLjA4AHIhMVhYdjM3UkNLQnRIZV9xZFZ0TlRzdlFDVlBzYmNGTjZs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bell</dc:creator>
  <cp:lastModifiedBy>Renata Jordão</cp:lastModifiedBy>
  <cp:revision>2</cp:revision>
  <dcterms:created xsi:type="dcterms:W3CDTF">2024-05-03T14:16:00Z</dcterms:created>
  <dcterms:modified xsi:type="dcterms:W3CDTF">2024-05-03T14:16:00Z</dcterms:modified>
</cp:coreProperties>
</file>